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7DA" w:rsidRPr="003C2CD8" w:rsidRDefault="001C27DA" w:rsidP="001C27DA">
      <w:pPr>
        <w:shd w:val="clear" w:color="auto" w:fill="FFFFFF"/>
        <w:spacing w:after="150" w:line="240" w:lineRule="auto"/>
        <w:outlineLvl w:val="0"/>
        <w:rPr>
          <w:rFonts w:ascii="Arial" w:eastAsia="Times New Roman" w:hAnsi="Arial" w:cs="Arial"/>
          <w:color w:val="C00000"/>
          <w:kern w:val="36"/>
          <w:sz w:val="54"/>
          <w:szCs w:val="54"/>
          <w:lang w:eastAsia="tr-TR"/>
        </w:rPr>
      </w:pPr>
      <w:r w:rsidRPr="003C2CD8">
        <w:rPr>
          <w:rFonts w:ascii="Arial" w:eastAsia="Times New Roman" w:hAnsi="Arial" w:cs="Arial"/>
          <w:color w:val="C00000"/>
          <w:kern w:val="36"/>
          <w:sz w:val="54"/>
          <w:szCs w:val="54"/>
          <w:lang w:eastAsia="tr-TR"/>
        </w:rPr>
        <w:t>ERDEM PETROL ÜRÜNLERİ SANAYİ PAZARLAMA LİMİTED ŞİRKETİ - Müşteri Aydınlatma Metni</w:t>
      </w:r>
    </w:p>
    <w:p w:rsidR="001C27DA" w:rsidRPr="001C27DA" w:rsidRDefault="001C27DA" w:rsidP="00F729D6">
      <w:pPr>
        <w:shd w:val="clear" w:color="auto" w:fill="FFFFFF"/>
        <w:spacing w:after="0" w:line="330" w:lineRule="atLeast"/>
        <w:jc w:val="both"/>
        <w:rPr>
          <w:rFonts w:ascii="Arial" w:eastAsia="Times New Roman" w:hAnsi="Arial" w:cs="Arial"/>
          <w:color w:val="666666"/>
          <w:sz w:val="21"/>
          <w:szCs w:val="21"/>
          <w:lang w:eastAsia="tr-TR"/>
        </w:rPr>
      </w:pPr>
      <w:r>
        <w:rPr>
          <w:rFonts w:ascii="Arial" w:eastAsia="Times New Roman" w:hAnsi="Arial" w:cs="Arial"/>
          <w:color w:val="666666"/>
          <w:sz w:val="21"/>
          <w:szCs w:val="21"/>
          <w:lang w:eastAsia="tr-TR"/>
        </w:rPr>
        <w:t>ERDEM PETROL ÜRÜNLERİ SANAYİ PAZARLAMA LİMİTED ŞİRKETİ</w:t>
      </w:r>
      <w:r w:rsidRPr="001C27DA">
        <w:rPr>
          <w:rFonts w:ascii="Arial" w:eastAsia="Times New Roman" w:hAnsi="Arial" w:cs="Arial"/>
          <w:color w:val="666666"/>
          <w:sz w:val="21"/>
          <w:szCs w:val="21"/>
          <w:lang w:eastAsia="tr-TR"/>
        </w:rPr>
        <w:t xml:space="preserve"> TARAFINDAN MÜŞTERİ VERİLERİNİN İŞLENMESİNE İLİŞKİN AYDINLATMA METNİ</w:t>
      </w:r>
    </w:p>
    <w:p w:rsidR="001C27DA" w:rsidRPr="001C27DA" w:rsidRDefault="001C27DA" w:rsidP="00F729D6">
      <w:pPr>
        <w:shd w:val="clear" w:color="auto" w:fill="FFFFFF"/>
        <w:spacing w:after="0" w:line="330" w:lineRule="atLeast"/>
        <w:jc w:val="both"/>
        <w:rPr>
          <w:rFonts w:ascii="Arial" w:eastAsia="Times New Roman" w:hAnsi="Arial" w:cs="Arial"/>
          <w:color w:val="666666"/>
          <w:sz w:val="21"/>
          <w:szCs w:val="21"/>
          <w:lang w:eastAsia="tr-TR"/>
        </w:rPr>
      </w:pPr>
      <w:r w:rsidRPr="001C27DA">
        <w:rPr>
          <w:rFonts w:ascii="Arial" w:eastAsia="Times New Roman" w:hAnsi="Arial" w:cs="Arial"/>
          <w:color w:val="666666"/>
          <w:sz w:val="21"/>
          <w:szCs w:val="21"/>
          <w:lang w:eastAsia="tr-TR"/>
        </w:rPr>
        <w:t xml:space="preserve">İşbu Aydınlatma Metni, 6698 sayılı Kişisel Verilerin Korunması Kanunu (“Kanun”) uyarınca, </w:t>
      </w:r>
      <w:r>
        <w:rPr>
          <w:rFonts w:ascii="Arial" w:eastAsia="Times New Roman" w:hAnsi="Arial" w:cs="Arial"/>
          <w:color w:val="666666"/>
          <w:sz w:val="21"/>
          <w:szCs w:val="21"/>
          <w:lang w:eastAsia="tr-TR"/>
        </w:rPr>
        <w:t xml:space="preserve">Erdem Petrol Ürünleri Sanayi Pazarlama Limited Şirketi </w:t>
      </w:r>
      <w:r w:rsidRPr="001C27DA">
        <w:rPr>
          <w:rFonts w:ascii="Arial" w:eastAsia="Times New Roman" w:hAnsi="Arial" w:cs="Arial"/>
          <w:color w:val="666666"/>
          <w:sz w:val="21"/>
          <w:szCs w:val="21"/>
          <w:lang w:eastAsia="tr-TR"/>
        </w:rPr>
        <w:t>(“Şirket”) tarafından müşterilerine ait kişisel verilerin işlenmesine ilişkin usul ve esaslara ilişkin olarak veri sahiplerinin aydınlatılması amacı ile kaleme alınmıştır. </w:t>
      </w:r>
    </w:p>
    <w:p w:rsidR="001C27DA" w:rsidRPr="001C27DA" w:rsidRDefault="001C27DA" w:rsidP="00F729D6">
      <w:pPr>
        <w:shd w:val="clear" w:color="auto" w:fill="FFFFFF"/>
        <w:spacing w:after="0" w:line="330" w:lineRule="atLeast"/>
        <w:jc w:val="both"/>
        <w:rPr>
          <w:rFonts w:ascii="Arial" w:eastAsia="Times New Roman" w:hAnsi="Arial" w:cs="Arial"/>
          <w:color w:val="666666"/>
          <w:sz w:val="21"/>
          <w:szCs w:val="21"/>
          <w:lang w:eastAsia="tr-TR"/>
        </w:rPr>
      </w:pPr>
      <w:r w:rsidRPr="001C27DA">
        <w:rPr>
          <w:rFonts w:ascii="Arial" w:eastAsia="Times New Roman" w:hAnsi="Arial" w:cs="Arial"/>
          <w:color w:val="666666"/>
          <w:sz w:val="21"/>
          <w:szCs w:val="21"/>
          <w:lang w:eastAsia="tr-TR"/>
        </w:rPr>
        <w:t> </w:t>
      </w:r>
    </w:p>
    <w:p w:rsidR="001C27DA" w:rsidRPr="001C27DA" w:rsidRDefault="001C27DA" w:rsidP="00F729D6">
      <w:pPr>
        <w:shd w:val="clear" w:color="auto" w:fill="FFFFFF"/>
        <w:spacing w:after="0" w:line="330" w:lineRule="atLeast"/>
        <w:jc w:val="both"/>
        <w:rPr>
          <w:rFonts w:ascii="Arial" w:eastAsia="Times New Roman" w:hAnsi="Arial" w:cs="Arial"/>
          <w:color w:val="666666"/>
          <w:sz w:val="21"/>
          <w:szCs w:val="21"/>
          <w:lang w:eastAsia="tr-TR"/>
        </w:rPr>
      </w:pPr>
      <w:r w:rsidRPr="001C27DA">
        <w:rPr>
          <w:rFonts w:ascii="Arial" w:eastAsia="Times New Roman" w:hAnsi="Arial" w:cs="Arial"/>
          <w:color w:val="666666"/>
          <w:sz w:val="21"/>
          <w:szCs w:val="21"/>
          <w:lang w:eastAsia="tr-TR"/>
        </w:rPr>
        <w:t>İşbu Aydınlatma Metni kapsamında yer ala</w:t>
      </w:r>
      <w:bookmarkStart w:id="0" w:name="_GoBack"/>
      <w:bookmarkEnd w:id="0"/>
      <w:r w:rsidRPr="001C27DA">
        <w:rPr>
          <w:rFonts w:ascii="Arial" w:eastAsia="Times New Roman" w:hAnsi="Arial" w:cs="Arial"/>
          <w:color w:val="666666"/>
          <w:sz w:val="21"/>
          <w:szCs w:val="21"/>
          <w:lang w:eastAsia="tr-TR"/>
        </w:rPr>
        <w:t xml:space="preserve">n hususlara ilişkin detaylı bilgilere </w:t>
      </w:r>
      <w:hyperlink r:id="rId5" w:history="1">
        <w:r w:rsidRPr="00AC7630">
          <w:rPr>
            <w:rStyle w:val="Kpr"/>
            <w:rFonts w:ascii="Arial" w:eastAsia="Times New Roman" w:hAnsi="Arial" w:cs="Arial"/>
            <w:sz w:val="21"/>
            <w:szCs w:val="21"/>
            <w:lang w:eastAsia="tr-TR"/>
          </w:rPr>
          <w:t>http://www.erdempetrol.com.tr</w:t>
        </w:r>
      </w:hyperlink>
      <w:r>
        <w:rPr>
          <w:rFonts w:ascii="Arial" w:eastAsia="Times New Roman" w:hAnsi="Arial" w:cs="Arial"/>
          <w:color w:val="666666"/>
          <w:sz w:val="21"/>
          <w:szCs w:val="21"/>
          <w:lang w:eastAsia="tr-TR"/>
        </w:rPr>
        <w:t xml:space="preserve"> </w:t>
      </w:r>
      <w:r w:rsidRPr="001C27DA">
        <w:rPr>
          <w:rFonts w:ascii="Arial" w:eastAsia="Times New Roman" w:hAnsi="Arial" w:cs="Arial"/>
          <w:color w:val="666666"/>
          <w:sz w:val="21"/>
          <w:szCs w:val="21"/>
          <w:lang w:eastAsia="tr-TR"/>
        </w:rPr>
        <w:t xml:space="preserve">politikasi adresinde yer alan </w:t>
      </w:r>
      <w:r>
        <w:rPr>
          <w:rFonts w:ascii="Arial" w:eastAsia="Times New Roman" w:hAnsi="Arial" w:cs="Arial"/>
          <w:color w:val="666666"/>
          <w:sz w:val="21"/>
          <w:szCs w:val="21"/>
          <w:lang w:eastAsia="tr-TR"/>
        </w:rPr>
        <w:t>Erdem Petrol Ürünleri Sanayi Pazarlama Limited Şirketi</w:t>
      </w:r>
      <w:r w:rsidRPr="001C27DA">
        <w:rPr>
          <w:rFonts w:ascii="Arial" w:eastAsia="Times New Roman" w:hAnsi="Arial" w:cs="Arial"/>
          <w:color w:val="666666"/>
          <w:sz w:val="21"/>
          <w:szCs w:val="21"/>
          <w:lang w:eastAsia="tr-TR"/>
        </w:rPr>
        <w:t xml:space="preserve"> Kişisel Verilerin Korunması ve İşlenmesi Politikasından erişilebilmektedir.</w:t>
      </w:r>
    </w:p>
    <w:p w:rsidR="001C27DA" w:rsidRPr="001C27DA" w:rsidRDefault="001C27DA" w:rsidP="00F729D6">
      <w:pPr>
        <w:shd w:val="clear" w:color="auto" w:fill="FFFFFF"/>
        <w:spacing w:after="0" w:line="330" w:lineRule="atLeast"/>
        <w:jc w:val="both"/>
        <w:rPr>
          <w:rFonts w:ascii="Arial" w:eastAsia="Times New Roman" w:hAnsi="Arial" w:cs="Arial"/>
          <w:color w:val="666666"/>
          <w:sz w:val="21"/>
          <w:szCs w:val="21"/>
          <w:lang w:eastAsia="tr-TR"/>
        </w:rPr>
      </w:pPr>
      <w:r w:rsidRPr="001C27DA">
        <w:rPr>
          <w:rFonts w:ascii="Arial" w:eastAsia="Times New Roman" w:hAnsi="Arial" w:cs="Arial"/>
          <w:color w:val="666666"/>
          <w:sz w:val="21"/>
          <w:szCs w:val="21"/>
          <w:lang w:eastAsia="tr-TR"/>
        </w:rPr>
        <w:t> </w:t>
      </w:r>
    </w:p>
    <w:p w:rsidR="001C27DA" w:rsidRPr="001C27DA" w:rsidRDefault="001C27DA" w:rsidP="00F729D6">
      <w:pPr>
        <w:shd w:val="clear" w:color="auto" w:fill="FFFFFF"/>
        <w:spacing w:after="0" w:line="330" w:lineRule="atLeast"/>
        <w:jc w:val="both"/>
        <w:rPr>
          <w:rFonts w:ascii="Arial" w:eastAsia="Times New Roman" w:hAnsi="Arial" w:cs="Arial"/>
          <w:color w:val="666666"/>
          <w:sz w:val="21"/>
          <w:szCs w:val="21"/>
          <w:lang w:eastAsia="tr-TR"/>
        </w:rPr>
      </w:pPr>
      <w:r w:rsidRPr="001C27DA">
        <w:rPr>
          <w:rFonts w:ascii="Arial" w:eastAsia="Times New Roman" w:hAnsi="Arial" w:cs="Arial"/>
          <w:color w:val="666666"/>
          <w:sz w:val="21"/>
          <w:szCs w:val="21"/>
          <w:lang w:eastAsia="tr-TR"/>
        </w:rPr>
        <w:t>1. Kişisel Verilerin İşlenme Amacı</w:t>
      </w:r>
    </w:p>
    <w:p w:rsidR="001C27DA" w:rsidRPr="001C27DA" w:rsidRDefault="001C27DA" w:rsidP="00F729D6">
      <w:pPr>
        <w:shd w:val="clear" w:color="auto" w:fill="FFFFFF"/>
        <w:spacing w:after="0" w:line="330" w:lineRule="atLeast"/>
        <w:jc w:val="both"/>
        <w:rPr>
          <w:rFonts w:ascii="Arial" w:eastAsia="Times New Roman" w:hAnsi="Arial" w:cs="Arial"/>
          <w:color w:val="666666"/>
          <w:sz w:val="21"/>
          <w:szCs w:val="21"/>
          <w:lang w:eastAsia="tr-TR"/>
        </w:rPr>
      </w:pPr>
      <w:r w:rsidRPr="001C27DA">
        <w:rPr>
          <w:rFonts w:ascii="Arial" w:eastAsia="Times New Roman" w:hAnsi="Arial" w:cs="Arial"/>
          <w:color w:val="666666"/>
          <w:sz w:val="21"/>
          <w:szCs w:val="21"/>
          <w:lang w:eastAsia="tr-TR"/>
        </w:rPr>
        <w:t>Müşterilere ilişkin kişisel veriler, Kanun’un 5. ve 6. maddelerinde belirtilen kişisel veri işleme şartları ve amaçları çerçevesinde, Şirket tarafından sunulan ürün ve hizmetlerin ilgili kişilerin beğeni, kullanım alışkanlıkları ve ihtiyaçlarına göre özelleştirilerek ilgili kişilere önerilmesi ve tanıtılması için gerekli olan aktivitelerin planlanması ve icrası, Şirket tarafından sunulan ürün ve hizmetlerden ilgili kişileri faydalandırmak için gerekli çalışmaların iş birimleri tarafından yapılması ve ilgili iş süreçlerinin yürütülmesi, Şirket tarafından yürütülen ticari faaliyetlerin gerçekleştirilmesi için ilgili iş birimleri tarafından gerekli çalışmaların yapılması ve buna bağlı iş süreçlerinin yürütülmesi, Şirket'in ticari ve/veya iş stratejilerinin planlanması ve icrası ve Şirket'in ve Şirket'le iş ilişkisi içerisinde olan ilgili kişilerin hukuki, teknik ve ticari-iş güvenliğinin temini amaçlarıyla işlenmektedir.</w:t>
      </w:r>
    </w:p>
    <w:p w:rsidR="001C27DA" w:rsidRPr="001C27DA" w:rsidRDefault="001C27DA" w:rsidP="00F729D6">
      <w:pPr>
        <w:shd w:val="clear" w:color="auto" w:fill="FFFFFF"/>
        <w:spacing w:after="0" w:line="330" w:lineRule="atLeast"/>
        <w:jc w:val="both"/>
        <w:rPr>
          <w:rFonts w:ascii="Arial" w:eastAsia="Times New Roman" w:hAnsi="Arial" w:cs="Arial"/>
          <w:color w:val="666666"/>
          <w:sz w:val="21"/>
          <w:szCs w:val="21"/>
          <w:lang w:eastAsia="tr-TR"/>
        </w:rPr>
      </w:pPr>
      <w:r w:rsidRPr="001C27DA">
        <w:rPr>
          <w:rFonts w:ascii="Arial" w:eastAsia="Times New Roman" w:hAnsi="Arial" w:cs="Arial"/>
          <w:color w:val="666666"/>
          <w:sz w:val="21"/>
          <w:szCs w:val="21"/>
          <w:lang w:eastAsia="tr-TR"/>
        </w:rPr>
        <w:t> </w:t>
      </w:r>
    </w:p>
    <w:p w:rsidR="001C27DA" w:rsidRPr="001C27DA" w:rsidRDefault="001C27DA" w:rsidP="00F729D6">
      <w:pPr>
        <w:shd w:val="clear" w:color="auto" w:fill="FFFFFF"/>
        <w:spacing w:after="0" w:line="330" w:lineRule="atLeast"/>
        <w:jc w:val="both"/>
        <w:rPr>
          <w:rFonts w:ascii="Arial" w:eastAsia="Times New Roman" w:hAnsi="Arial" w:cs="Arial"/>
          <w:color w:val="666666"/>
          <w:sz w:val="21"/>
          <w:szCs w:val="21"/>
          <w:lang w:eastAsia="tr-TR"/>
        </w:rPr>
      </w:pPr>
      <w:r w:rsidRPr="001C27DA">
        <w:rPr>
          <w:rFonts w:ascii="Arial" w:eastAsia="Times New Roman" w:hAnsi="Arial" w:cs="Arial"/>
          <w:color w:val="666666"/>
          <w:sz w:val="21"/>
          <w:szCs w:val="21"/>
          <w:lang w:eastAsia="tr-TR"/>
        </w:rPr>
        <w:t>2. Kişisel Verilerin Aktarılabileceği Taraflar ve Aktarım Amacı</w:t>
      </w:r>
    </w:p>
    <w:p w:rsidR="001C27DA" w:rsidRPr="001C27DA" w:rsidRDefault="001C27DA" w:rsidP="00F729D6">
      <w:pPr>
        <w:shd w:val="clear" w:color="auto" w:fill="FFFFFF"/>
        <w:spacing w:after="0" w:line="330" w:lineRule="atLeast"/>
        <w:jc w:val="both"/>
        <w:rPr>
          <w:rFonts w:ascii="Arial" w:eastAsia="Times New Roman" w:hAnsi="Arial" w:cs="Arial"/>
          <w:color w:val="666666"/>
          <w:sz w:val="21"/>
          <w:szCs w:val="21"/>
          <w:lang w:eastAsia="tr-TR"/>
        </w:rPr>
      </w:pPr>
      <w:r w:rsidRPr="001C27DA">
        <w:rPr>
          <w:rFonts w:ascii="Arial" w:eastAsia="Times New Roman" w:hAnsi="Arial" w:cs="Arial"/>
          <w:color w:val="666666"/>
          <w:sz w:val="21"/>
          <w:szCs w:val="21"/>
          <w:lang w:eastAsia="tr-TR"/>
        </w:rPr>
        <w:t xml:space="preserve">Müşterilere ilişkin kişisel veriler, Kanun’un 8. ve 9. maddelerinde belirtilen kişisel veri işleme şartları ve amaçları çerçevesinde, Şirket tarafından sunulan ürün ve hizmetlerin ilgili kişilerin beğeni, kullanım alışkanlıkları ve ihtiyaçlarına göre özelleştirilerek ilgili kişilere önerilmesi ve tanıtılması için gerekli olan aktivitelerin planlanması ve icrası, Şirket tarafından sunulan ürün ve hizmetlerden ilgili kişileri faydalandırmak için gerekli çalışmaların iş birimleri tarafından yapılması ve ilgili iş süreçlerinin yürütülmesi, Şirket tarafından yürütülen ticari faaliyetlerin gerçekleştirilmesi için ilgili iş birimleri tarafından gerekli çalışmaların yapılması ve buna bağlı iş süreçlerinin yürütülmesi, Şirket'in ticari ve/veya iş stratejilerinin planlanması ve icrası ve Şirket'in ve Şirket'le iş ilişkisi içerisinde olan ilgili kişilerin hukuki, teknik ve ticari-iş güvenliğinin temini amaçları dahilinde </w:t>
      </w:r>
      <w:r w:rsidR="00F729D6">
        <w:rPr>
          <w:rFonts w:ascii="Arial" w:eastAsia="Times New Roman" w:hAnsi="Arial" w:cs="Arial"/>
          <w:color w:val="666666"/>
          <w:sz w:val="21"/>
          <w:szCs w:val="21"/>
          <w:lang w:eastAsia="tr-TR"/>
        </w:rPr>
        <w:t xml:space="preserve">Erdem Petrol Ürünleri Sanayi Pazarlama Limited Şirketi </w:t>
      </w:r>
      <w:r w:rsidRPr="001C27DA">
        <w:rPr>
          <w:rFonts w:ascii="Arial" w:eastAsia="Times New Roman" w:hAnsi="Arial" w:cs="Arial"/>
          <w:color w:val="666666"/>
          <w:sz w:val="21"/>
          <w:szCs w:val="21"/>
          <w:lang w:eastAsia="tr-TR"/>
        </w:rPr>
        <w:t>, Şirket’in iş ortakları ve tedarikçileri ile hukuken yetkili kurum ve kuruluşlar ile hukuken yetkili özel hukuk tüzel kişileriyle paylaşılabilecektir.     </w:t>
      </w:r>
    </w:p>
    <w:p w:rsidR="001C27DA" w:rsidRPr="001C27DA" w:rsidRDefault="001C27DA" w:rsidP="001C27DA">
      <w:pPr>
        <w:shd w:val="clear" w:color="auto" w:fill="FFFFFF"/>
        <w:spacing w:after="0" w:line="330" w:lineRule="atLeast"/>
        <w:rPr>
          <w:rFonts w:ascii="Arial" w:eastAsia="Times New Roman" w:hAnsi="Arial" w:cs="Arial"/>
          <w:color w:val="666666"/>
          <w:sz w:val="21"/>
          <w:szCs w:val="21"/>
          <w:lang w:eastAsia="tr-TR"/>
        </w:rPr>
      </w:pPr>
      <w:r w:rsidRPr="001C27DA">
        <w:rPr>
          <w:rFonts w:ascii="Arial" w:eastAsia="Times New Roman" w:hAnsi="Arial" w:cs="Arial"/>
          <w:color w:val="666666"/>
          <w:sz w:val="21"/>
          <w:szCs w:val="21"/>
          <w:lang w:eastAsia="tr-TR"/>
        </w:rPr>
        <w:t> </w:t>
      </w:r>
    </w:p>
    <w:p w:rsidR="001C27DA" w:rsidRPr="001C27DA" w:rsidRDefault="001C27DA" w:rsidP="00F729D6">
      <w:pPr>
        <w:shd w:val="clear" w:color="auto" w:fill="FFFFFF"/>
        <w:spacing w:after="0" w:line="330" w:lineRule="atLeast"/>
        <w:jc w:val="both"/>
        <w:rPr>
          <w:rFonts w:ascii="Arial" w:eastAsia="Times New Roman" w:hAnsi="Arial" w:cs="Arial"/>
          <w:color w:val="666666"/>
          <w:sz w:val="21"/>
          <w:szCs w:val="21"/>
          <w:lang w:eastAsia="tr-TR"/>
        </w:rPr>
      </w:pPr>
      <w:r w:rsidRPr="001C27DA">
        <w:rPr>
          <w:rFonts w:ascii="Arial" w:eastAsia="Times New Roman" w:hAnsi="Arial" w:cs="Arial"/>
          <w:color w:val="666666"/>
          <w:sz w:val="21"/>
          <w:szCs w:val="21"/>
          <w:lang w:eastAsia="tr-TR"/>
        </w:rPr>
        <w:lastRenderedPageBreak/>
        <w:t>3. Kişisel Veri Toplamanın Yöntemi ve Hukuki Sebebi</w:t>
      </w:r>
    </w:p>
    <w:p w:rsidR="001C27DA" w:rsidRPr="001C27DA" w:rsidRDefault="001C27DA" w:rsidP="00F729D6">
      <w:pPr>
        <w:shd w:val="clear" w:color="auto" w:fill="FFFFFF"/>
        <w:spacing w:after="0" w:line="330" w:lineRule="atLeast"/>
        <w:jc w:val="both"/>
        <w:rPr>
          <w:rFonts w:ascii="Arial" w:eastAsia="Times New Roman" w:hAnsi="Arial" w:cs="Arial"/>
          <w:color w:val="666666"/>
          <w:sz w:val="21"/>
          <w:szCs w:val="21"/>
          <w:lang w:eastAsia="tr-TR"/>
        </w:rPr>
      </w:pPr>
      <w:r w:rsidRPr="001C27DA">
        <w:rPr>
          <w:rFonts w:ascii="Arial" w:eastAsia="Times New Roman" w:hAnsi="Arial" w:cs="Arial"/>
          <w:color w:val="666666"/>
          <w:sz w:val="21"/>
          <w:szCs w:val="21"/>
          <w:lang w:eastAsia="tr-TR"/>
        </w:rPr>
        <w:t>Kişisel veriler, müşterilerden elektronik veya fiziki ortamda toplanmaktadır. Yukarıda belirtilen hukuki sebeplerle toplanan kişisel veriler 6698 sayılı Kanun’un 5. ve 6. maddelerinde belirtilen kişisel veri işleme şartları ve amaçları kapsamında bu Aydınlatma Metni’nin 1 ve 2. maddelerinde belirtilen amaçlarla işlenebilmekte ve aktarılabilmektedir.     </w:t>
      </w:r>
    </w:p>
    <w:p w:rsidR="001C27DA" w:rsidRPr="001C27DA" w:rsidRDefault="001C27DA" w:rsidP="00F729D6">
      <w:pPr>
        <w:shd w:val="clear" w:color="auto" w:fill="FFFFFF"/>
        <w:spacing w:after="0" w:line="330" w:lineRule="atLeast"/>
        <w:jc w:val="both"/>
        <w:rPr>
          <w:rFonts w:ascii="Arial" w:eastAsia="Times New Roman" w:hAnsi="Arial" w:cs="Arial"/>
          <w:color w:val="666666"/>
          <w:sz w:val="21"/>
          <w:szCs w:val="21"/>
          <w:lang w:eastAsia="tr-TR"/>
        </w:rPr>
      </w:pPr>
      <w:r w:rsidRPr="001C27DA">
        <w:rPr>
          <w:rFonts w:ascii="Arial" w:eastAsia="Times New Roman" w:hAnsi="Arial" w:cs="Arial"/>
          <w:color w:val="666666"/>
          <w:sz w:val="21"/>
          <w:szCs w:val="21"/>
          <w:lang w:eastAsia="tr-TR"/>
        </w:rPr>
        <w:t> </w:t>
      </w:r>
    </w:p>
    <w:p w:rsidR="001C27DA" w:rsidRPr="001C27DA" w:rsidRDefault="001C27DA" w:rsidP="00F729D6">
      <w:pPr>
        <w:shd w:val="clear" w:color="auto" w:fill="FFFFFF"/>
        <w:spacing w:after="0" w:line="330" w:lineRule="atLeast"/>
        <w:jc w:val="both"/>
        <w:rPr>
          <w:rFonts w:ascii="Arial" w:eastAsia="Times New Roman" w:hAnsi="Arial" w:cs="Arial"/>
          <w:color w:val="666666"/>
          <w:sz w:val="21"/>
          <w:szCs w:val="21"/>
          <w:lang w:eastAsia="tr-TR"/>
        </w:rPr>
      </w:pPr>
      <w:r w:rsidRPr="001C27DA">
        <w:rPr>
          <w:rFonts w:ascii="Arial" w:eastAsia="Times New Roman" w:hAnsi="Arial" w:cs="Arial"/>
          <w:color w:val="666666"/>
          <w:sz w:val="21"/>
          <w:szCs w:val="21"/>
          <w:lang w:eastAsia="tr-TR"/>
        </w:rPr>
        <w:t>4. Veri Sahiplerinin Hakları ve Bu Hakların Kullanılması</w:t>
      </w:r>
    </w:p>
    <w:p w:rsidR="001C27DA" w:rsidRPr="001C27DA" w:rsidRDefault="001C27DA" w:rsidP="00F729D6">
      <w:pPr>
        <w:shd w:val="clear" w:color="auto" w:fill="FFFFFF"/>
        <w:spacing w:after="0" w:line="330" w:lineRule="atLeast"/>
        <w:jc w:val="both"/>
        <w:rPr>
          <w:rFonts w:ascii="Arial" w:eastAsia="Times New Roman" w:hAnsi="Arial" w:cs="Arial"/>
          <w:color w:val="666666"/>
          <w:sz w:val="21"/>
          <w:szCs w:val="21"/>
          <w:lang w:eastAsia="tr-TR"/>
        </w:rPr>
      </w:pPr>
      <w:r w:rsidRPr="001C27DA">
        <w:rPr>
          <w:rFonts w:ascii="Arial" w:eastAsia="Times New Roman" w:hAnsi="Arial" w:cs="Arial"/>
          <w:color w:val="666666"/>
          <w:sz w:val="21"/>
          <w:szCs w:val="21"/>
          <w:lang w:eastAsia="tr-TR"/>
        </w:rPr>
        <w:t>Kanun’un 11. maddesi uyarınca veri sahipleri, </w:t>
      </w:r>
    </w:p>
    <w:p w:rsidR="001C27DA" w:rsidRPr="001C27DA" w:rsidRDefault="001C27DA" w:rsidP="00F729D6">
      <w:pPr>
        <w:numPr>
          <w:ilvl w:val="0"/>
          <w:numId w:val="1"/>
        </w:numPr>
        <w:shd w:val="clear" w:color="auto" w:fill="FFFFFF"/>
        <w:spacing w:before="100" w:beforeAutospacing="1" w:after="100" w:afterAutospacing="1" w:line="330" w:lineRule="atLeast"/>
        <w:ind w:left="0"/>
        <w:jc w:val="both"/>
        <w:rPr>
          <w:rFonts w:ascii="Arial" w:eastAsia="Times New Roman" w:hAnsi="Arial" w:cs="Arial"/>
          <w:color w:val="666666"/>
          <w:sz w:val="21"/>
          <w:szCs w:val="21"/>
          <w:lang w:eastAsia="tr-TR"/>
        </w:rPr>
      </w:pPr>
      <w:r w:rsidRPr="001C27DA">
        <w:rPr>
          <w:rFonts w:ascii="Arial" w:eastAsia="Times New Roman" w:hAnsi="Arial" w:cs="Arial"/>
          <w:color w:val="666666"/>
          <w:sz w:val="21"/>
          <w:szCs w:val="21"/>
          <w:lang w:eastAsia="tr-TR"/>
        </w:rPr>
        <w:t>• Kişisel veri işlenip işlenmediğini öğrenme,</w:t>
      </w:r>
    </w:p>
    <w:p w:rsidR="001C27DA" w:rsidRPr="001C27DA" w:rsidRDefault="001C27DA" w:rsidP="00F729D6">
      <w:pPr>
        <w:numPr>
          <w:ilvl w:val="0"/>
          <w:numId w:val="1"/>
        </w:numPr>
        <w:shd w:val="clear" w:color="auto" w:fill="FFFFFF"/>
        <w:spacing w:before="100" w:beforeAutospacing="1" w:after="100" w:afterAutospacing="1" w:line="330" w:lineRule="atLeast"/>
        <w:ind w:left="0"/>
        <w:jc w:val="both"/>
        <w:rPr>
          <w:rFonts w:ascii="Arial" w:eastAsia="Times New Roman" w:hAnsi="Arial" w:cs="Arial"/>
          <w:color w:val="666666"/>
          <w:sz w:val="21"/>
          <w:szCs w:val="21"/>
          <w:lang w:eastAsia="tr-TR"/>
        </w:rPr>
      </w:pPr>
      <w:r w:rsidRPr="001C27DA">
        <w:rPr>
          <w:rFonts w:ascii="Arial" w:eastAsia="Times New Roman" w:hAnsi="Arial" w:cs="Arial"/>
          <w:color w:val="666666"/>
          <w:sz w:val="21"/>
          <w:szCs w:val="21"/>
          <w:lang w:eastAsia="tr-TR"/>
        </w:rPr>
        <w:t>• Kişisel verileri işlenmişse buna ilişkin bilgi talep etme,</w:t>
      </w:r>
    </w:p>
    <w:p w:rsidR="001C27DA" w:rsidRPr="001C27DA" w:rsidRDefault="001C27DA" w:rsidP="00F729D6">
      <w:pPr>
        <w:numPr>
          <w:ilvl w:val="0"/>
          <w:numId w:val="1"/>
        </w:numPr>
        <w:shd w:val="clear" w:color="auto" w:fill="FFFFFF"/>
        <w:spacing w:before="100" w:beforeAutospacing="1" w:after="100" w:afterAutospacing="1" w:line="330" w:lineRule="atLeast"/>
        <w:ind w:left="0"/>
        <w:jc w:val="both"/>
        <w:rPr>
          <w:rFonts w:ascii="Arial" w:eastAsia="Times New Roman" w:hAnsi="Arial" w:cs="Arial"/>
          <w:color w:val="666666"/>
          <w:sz w:val="21"/>
          <w:szCs w:val="21"/>
          <w:lang w:eastAsia="tr-TR"/>
        </w:rPr>
      </w:pPr>
      <w:r w:rsidRPr="001C27DA">
        <w:rPr>
          <w:rFonts w:ascii="Arial" w:eastAsia="Times New Roman" w:hAnsi="Arial" w:cs="Arial"/>
          <w:color w:val="666666"/>
          <w:sz w:val="21"/>
          <w:szCs w:val="21"/>
          <w:lang w:eastAsia="tr-TR"/>
        </w:rPr>
        <w:t>• Kişisel verilerin işlenme amacını ve bunların amacına uygun kullanılıp kullanılmadığını öğrenme,</w:t>
      </w:r>
    </w:p>
    <w:p w:rsidR="001C27DA" w:rsidRPr="001C27DA" w:rsidRDefault="001C27DA" w:rsidP="00F729D6">
      <w:pPr>
        <w:numPr>
          <w:ilvl w:val="0"/>
          <w:numId w:val="1"/>
        </w:numPr>
        <w:shd w:val="clear" w:color="auto" w:fill="FFFFFF"/>
        <w:spacing w:before="100" w:beforeAutospacing="1" w:after="100" w:afterAutospacing="1" w:line="330" w:lineRule="atLeast"/>
        <w:ind w:left="0"/>
        <w:jc w:val="both"/>
        <w:rPr>
          <w:rFonts w:ascii="Arial" w:eastAsia="Times New Roman" w:hAnsi="Arial" w:cs="Arial"/>
          <w:color w:val="666666"/>
          <w:sz w:val="21"/>
          <w:szCs w:val="21"/>
          <w:lang w:eastAsia="tr-TR"/>
        </w:rPr>
      </w:pPr>
      <w:r w:rsidRPr="001C27DA">
        <w:rPr>
          <w:rFonts w:ascii="Arial" w:eastAsia="Times New Roman" w:hAnsi="Arial" w:cs="Arial"/>
          <w:color w:val="666666"/>
          <w:sz w:val="21"/>
          <w:szCs w:val="21"/>
          <w:lang w:eastAsia="tr-TR"/>
        </w:rPr>
        <w:t>• Yurt içinde veya yurt dışında kişisel verilerin aktarıldığı üçüncü kişileri bilme,</w:t>
      </w:r>
    </w:p>
    <w:p w:rsidR="001C27DA" w:rsidRPr="001C27DA" w:rsidRDefault="001C27DA" w:rsidP="00F729D6">
      <w:pPr>
        <w:numPr>
          <w:ilvl w:val="0"/>
          <w:numId w:val="1"/>
        </w:numPr>
        <w:shd w:val="clear" w:color="auto" w:fill="FFFFFF"/>
        <w:spacing w:before="100" w:beforeAutospacing="1" w:after="100" w:afterAutospacing="1" w:line="330" w:lineRule="atLeast"/>
        <w:ind w:left="0"/>
        <w:jc w:val="both"/>
        <w:rPr>
          <w:rFonts w:ascii="Arial" w:eastAsia="Times New Roman" w:hAnsi="Arial" w:cs="Arial"/>
          <w:color w:val="666666"/>
          <w:sz w:val="21"/>
          <w:szCs w:val="21"/>
          <w:lang w:eastAsia="tr-TR"/>
        </w:rPr>
      </w:pPr>
      <w:r w:rsidRPr="001C27DA">
        <w:rPr>
          <w:rFonts w:ascii="Arial" w:eastAsia="Times New Roman" w:hAnsi="Arial" w:cs="Arial"/>
          <w:color w:val="666666"/>
          <w:sz w:val="21"/>
          <w:szCs w:val="21"/>
          <w:lang w:eastAsia="tr-TR"/>
        </w:rPr>
        <w:t>• Kişisel verilerin eksik veya yanlış işlenmiş olması hâlinde bunların düzeltilmesini isteme ve bu kapsamda yapılan işlemin kişisel verilerin aktarıldığı üçüncü kişilere bildirilmesini isteme,</w:t>
      </w:r>
    </w:p>
    <w:p w:rsidR="001C27DA" w:rsidRPr="001C27DA" w:rsidRDefault="001C27DA" w:rsidP="00F729D6">
      <w:pPr>
        <w:numPr>
          <w:ilvl w:val="0"/>
          <w:numId w:val="1"/>
        </w:numPr>
        <w:shd w:val="clear" w:color="auto" w:fill="FFFFFF"/>
        <w:spacing w:before="100" w:beforeAutospacing="1" w:after="100" w:afterAutospacing="1" w:line="330" w:lineRule="atLeast"/>
        <w:ind w:left="0"/>
        <w:jc w:val="both"/>
        <w:rPr>
          <w:rFonts w:ascii="Arial" w:eastAsia="Times New Roman" w:hAnsi="Arial" w:cs="Arial"/>
          <w:color w:val="666666"/>
          <w:sz w:val="21"/>
          <w:szCs w:val="21"/>
          <w:lang w:eastAsia="tr-TR"/>
        </w:rPr>
      </w:pPr>
      <w:r w:rsidRPr="001C27DA">
        <w:rPr>
          <w:rFonts w:ascii="Arial" w:eastAsia="Times New Roman" w:hAnsi="Arial" w:cs="Arial"/>
          <w:color w:val="666666"/>
          <w:sz w:val="21"/>
          <w:szCs w:val="21"/>
          <w:lang w:eastAsia="tr-TR"/>
        </w:rPr>
        <w:t>•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1C27DA" w:rsidRPr="001C27DA" w:rsidRDefault="001C27DA" w:rsidP="00F729D6">
      <w:pPr>
        <w:numPr>
          <w:ilvl w:val="0"/>
          <w:numId w:val="1"/>
        </w:numPr>
        <w:shd w:val="clear" w:color="auto" w:fill="FFFFFF"/>
        <w:spacing w:before="100" w:beforeAutospacing="1" w:after="100" w:afterAutospacing="1" w:line="330" w:lineRule="atLeast"/>
        <w:ind w:left="0"/>
        <w:jc w:val="both"/>
        <w:rPr>
          <w:rFonts w:ascii="Arial" w:eastAsia="Times New Roman" w:hAnsi="Arial" w:cs="Arial"/>
          <w:color w:val="666666"/>
          <w:sz w:val="21"/>
          <w:szCs w:val="21"/>
          <w:lang w:eastAsia="tr-TR"/>
        </w:rPr>
      </w:pPr>
      <w:r w:rsidRPr="001C27DA">
        <w:rPr>
          <w:rFonts w:ascii="Arial" w:eastAsia="Times New Roman" w:hAnsi="Arial" w:cs="Arial"/>
          <w:color w:val="666666"/>
          <w:sz w:val="21"/>
          <w:szCs w:val="21"/>
          <w:lang w:eastAsia="tr-TR"/>
        </w:rPr>
        <w:t>• İşlenen verilerin münhasıran otomatik sistemler vasıtasıyla analiz edilmesi suretiyle kişinin kendisi aleyhine bir sonucun ortaya çıkmasına itiraz etme,</w:t>
      </w:r>
    </w:p>
    <w:p w:rsidR="001C27DA" w:rsidRPr="00F9235A" w:rsidRDefault="001C27DA" w:rsidP="00F9235A">
      <w:pPr>
        <w:numPr>
          <w:ilvl w:val="0"/>
          <w:numId w:val="1"/>
        </w:numPr>
        <w:shd w:val="clear" w:color="auto" w:fill="FFFFFF"/>
        <w:spacing w:before="100" w:beforeAutospacing="1" w:after="100" w:afterAutospacing="1" w:line="330" w:lineRule="atLeast"/>
        <w:ind w:left="0"/>
        <w:jc w:val="both"/>
        <w:rPr>
          <w:rFonts w:ascii="Arial" w:eastAsia="Times New Roman" w:hAnsi="Arial" w:cs="Arial"/>
          <w:color w:val="666666"/>
          <w:sz w:val="21"/>
          <w:szCs w:val="21"/>
          <w:lang w:eastAsia="tr-TR"/>
        </w:rPr>
      </w:pPr>
      <w:r w:rsidRPr="001C27DA">
        <w:rPr>
          <w:rFonts w:ascii="Arial" w:eastAsia="Times New Roman" w:hAnsi="Arial" w:cs="Arial"/>
          <w:color w:val="666666"/>
          <w:sz w:val="21"/>
          <w:szCs w:val="21"/>
          <w:lang w:eastAsia="tr-TR"/>
        </w:rPr>
        <w:t>• Kişisel verilerin kanuna aykırı olarak işlenmesi sebebiyle zarara uğraması hâlinde zararın giderilmesini talep etme </w:t>
      </w:r>
      <w:r w:rsidR="00F9235A">
        <w:rPr>
          <w:rFonts w:ascii="Arial" w:eastAsia="Times New Roman" w:hAnsi="Arial" w:cs="Arial"/>
          <w:color w:val="666666"/>
          <w:sz w:val="21"/>
          <w:szCs w:val="21"/>
          <w:lang w:eastAsia="tr-TR"/>
        </w:rPr>
        <w:t xml:space="preserve"> </w:t>
      </w:r>
      <w:r w:rsidRPr="00F9235A">
        <w:rPr>
          <w:rFonts w:ascii="Arial" w:eastAsia="Times New Roman" w:hAnsi="Arial" w:cs="Arial"/>
          <w:color w:val="666666"/>
          <w:sz w:val="21"/>
          <w:szCs w:val="21"/>
          <w:lang w:eastAsia="tr-TR"/>
        </w:rPr>
        <w:t>haklarına sahiptir. </w:t>
      </w:r>
    </w:p>
    <w:p w:rsidR="001C27DA" w:rsidRPr="001C27DA" w:rsidRDefault="001C27DA" w:rsidP="00F729D6">
      <w:pPr>
        <w:shd w:val="clear" w:color="auto" w:fill="FFFFFF"/>
        <w:spacing w:after="0" w:line="330" w:lineRule="atLeast"/>
        <w:jc w:val="both"/>
        <w:rPr>
          <w:rFonts w:ascii="Arial" w:eastAsia="Times New Roman" w:hAnsi="Arial" w:cs="Arial"/>
          <w:color w:val="666666"/>
          <w:sz w:val="21"/>
          <w:szCs w:val="21"/>
          <w:lang w:eastAsia="tr-TR"/>
        </w:rPr>
      </w:pPr>
      <w:r w:rsidRPr="001C27DA">
        <w:rPr>
          <w:rFonts w:ascii="Arial" w:eastAsia="Times New Roman" w:hAnsi="Arial" w:cs="Arial"/>
          <w:color w:val="666666"/>
          <w:sz w:val="21"/>
          <w:szCs w:val="21"/>
          <w:lang w:eastAsia="tr-TR"/>
        </w:rPr>
        <w:t> </w:t>
      </w:r>
    </w:p>
    <w:p w:rsidR="001C27DA" w:rsidRPr="001C27DA" w:rsidRDefault="001C27DA" w:rsidP="00F729D6">
      <w:pPr>
        <w:shd w:val="clear" w:color="auto" w:fill="FFFFFF"/>
        <w:spacing w:after="0" w:line="330" w:lineRule="atLeast"/>
        <w:jc w:val="both"/>
        <w:rPr>
          <w:rFonts w:ascii="Arial" w:eastAsia="Times New Roman" w:hAnsi="Arial" w:cs="Arial"/>
          <w:color w:val="666666"/>
          <w:sz w:val="21"/>
          <w:szCs w:val="21"/>
          <w:lang w:eastAsia="tr-TR"/>
        </w:rPr>
      </w:pPr>
      <w:r w:rsidRPr="001C27DA">
        <w:rPr>
          <w:rFonts w:ascii="Arial" w:eastAsia="Times New Roman" w:hAnsi="Arial" w:cs="Arial"/>
          <w:color w:val="666666"/>
          <w:sz w:val="21"/>
          <w:szCs w:val="21"/>
          <w:lang w:eastAsia="tr-TR"/>
        </w:rPr>
        <w:t xml:space="preserve">Söz konusu haklar, kişisel veri sahipleri tarafından </w:t>
      </w:r>
      <w:hyperlink r:id="rId6" w:history="1">
        <w:r w:rsidR="00F729D6" w:rsidRPr="00AC7630">
          <w:rPr>
            <w:rStyle w:val="Kpr"/>
            <w:rFonts w:ascii="Arial" w:eastAsia="Times New Roman" w:hAnsi="Arial" w:cs="Arial"/>
            <w:sz w:val="21"/>
            <w:szCs w:val="21"/>
            <w:lang w:eastAsia="tr-TR"/>
          </w:rPr>
          <w:t>http://www.erdempetrol.com.tr</w:t>
        </w:r>
      </w:hyperlink>
      <w:r w:rsidR="00F729D6">
        <w:rPr>
          <w:rStyle w:val="Kpr"/>
          <w:rFonts w:ascii="Arial" w:eastAsia="Times New Roman" w:hAnsi="Arial" w:cs="Arial"/>
          <w:sz w:val="21"/>
          <w:szCs w:val="21"/>
          <w:lang w:eastAsia="tr-TR"/>
        </w:rPr>
        <w:t xml:space="preserve"> </w:t>
      </w:r>
      <w:r w:rsidRPr="001C27DA">
        <w:rPr>
          <w:rFonts w:ascii="Arial" w:eastAsia="Times New Roman" w:hAnsi="Arial" w:cs="Arial"/>
          <w:color w:val="666666"/>
          <w:sz w:val="21"/>
          <w:szCs w:val="21"/>
          <w:lang w:eastAsia="tr-TR"/>
        </w:rPr>
        <w:t xml:space="preserve">adresinde yer alan </w:t>
      </w:r>
      <w:r w:rsidR="00F9235A">
        <w:rPr>
          <w:rFonts w:ascii="Arial" w:eastAsia="Times New Roman" w:hAnsi="Arial" w:cs="Arial"/>
          <w:color w:val="666666"/>
          <w:sz w:val="21"/>
          <w:szCs w:val="21"/>
          <w:lang w:eastAsia="tr-TR"/>
        </w:rPr>
        <w:t>Erdem Petrol Ürünleri Sanayi Pazarlama Limited Şirketi</w:t>
      </w:r>
      <w:r w:rsidRPr="001C27DA">
        <w:rPr>
          <w:rFonts w:ascii="Arial" w:eastAsia="Times New Roman" w:hAnsi="Arial" w:cs="Arial"/>
          <w:color w:val="666666"/>
          <w:sz w:val="21"/>
          <w:szCs w:val="21"/>
          <w:lang w:eastAsia="tr-TR"/>
        </w:rPr>
        <w:t xml:space="preserve"> Kişisel Verilerin Korunması ve İşlenmesi Politikası’nda belirtilen yöntemlerle iletilmesi halinde 30 (otuz) gün içerisinde değerlendirilerek sonuçlandırılacaktır. Taleplere ilişkin olarak herhangi bir ücret talep edilmemesi esas olmakla birlikte, Şirket’in Kişisel Verileri Koruma Kurulu tarafından belirlenen ücret tarifesi üzerinden ücret talep etme hakkı saklıdır.</w:t>
      </w:r>
    </w:p>
    <w:p w:rsidR="00FF3017" w:rsidRDefault="00FF3017"/>
    <w:sectPr w:rsidR="00FF30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5B03"/>
    <w:multiLevelType w:val="multilevel"/>
    <w:tmpl w:val="B9A6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78"/>
    <w:rsid w:val="001C27DA"/>
    <w:rsid w:val="003C2CD8"/>
    <w:rsid w:val="00883B78"/>
    <w:rsid w:val="00F55ED1"/>
    <w:rsid w:val="00F729D6"/>
    <w:rsid w:val="00F9235A"/>
    <w:rsid w:val="00FF30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8BD2B-94F7-4C63-BB9C-AA72F6AB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1C27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27D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C27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C27DA"/>
    <w:rPr>
      <w:b/>
      <w:bCs/>
    </w:rPr>
  </w:style>
  <w:style w:type="character" w:styleId="Kpr">
    <w:name w:val="Hyperlink"/>
    <w:basedOn w:val="VarsaylanParagrafYazTipi"/>
    <w:uiPriority w:val="99"/>
    <w:unhideWhenUsed/>
    <w:rsid w:val="001C27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525547">
      <w:bodyDiv w:val="1"/>
      <w:marLeft w:val="0"/>
      <w:marRight w:val="0"/>
      <w:marTop w:val="0"/>
      <w:marBottom w:val="0"/>
      <w:divBdr>
        <w:top w:val="none" w:sz="0" w:space="0" w:color="auto"/>
        <w:left w:val="none" w:sz="0" w:space="0" w:color="auto"/>
        <w:bottom w:val="none" w:sz="0" w:space="0" w:color="auto"/>
        <w:right w:val="none" w:sz="0" w:space="0" w:color="auto"/>
      </w:divBdr>
      <w:divsChild>
        <w:div w:id="177054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dempetrol.com.tr" TargetMode="External"/><Relationship Id="rId5" Type="http://schemas.openxmlformats.org/officeDocument/2006/relationships/hyperlink" Target="http://www.erdempetrol.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772</Words>
  <Characters>4407</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ERDEM PETROL ÜRÜNLERİ SANAYİ PAZARLAMA LİMİTED ŞİRKETİ - Müşteri Aydınlatma Metn</vt:lpstr>
    </vt:vector>
  </TitlesOfParts>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 yancarlı</dc:creator>
  <cp:keywords/>
  <dc:description/>
  <cp:lastModifiedBy>erkan yancarlı</cp:lastModifiedBy>
  <cp:revision>6</cp:revision>
  <dcterms:created xsi:type="dcterms:W3CDTF">2019-11-01T12:44:00Z</dcterms:created>
  <dcterms:modified xsi:type="dcterms:W3CDTF">2019-11-01T13:08:00Z</dcterms:modified>
</cp:coreProperties>
</file>